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645B1" w:rsidRPr="00F27586">
        <w:trPr>
          <w:trHeight w:hRule="exact" w:val="1666"/>
        </w:trPr>
        <w:tc>
          <w:tcPr>
            <w:tcW w:w="426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7645B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45B1" w:rsidRPr="00F2758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645B1" w:rsidRPr="00F27586">
        <w:trPr>
          <w:trHeight w:hRule="exact" w:val="211"/>
        </w:trPr>
        <w:tc>
          <w:tcPr>
            <w:tcW w:w="426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</w:tr>
      <w:tr w:rsidR="007645B1">
        <w:trPr>
          <w:trHeight w:hRule="exact" w:val="277"/>
        </w:trPr>
        <w:tc>
          <w:tcPr>
            <w:tcW w:w="426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45B1" w:rsidRPr="00F27586">
        <w:trPr>
          <w:trHeight w:hRule="exact" w:val="972"/>
        </w:trPr>
        <w:tc>
          <w:tcPr>
            <w:tcW w:w="426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426" w:type="dxa"/>
          </w:tcPr>
          <w:p w:rsidR="007645B1" w:rsidRDefault="007645B1"/>
        </w:tc>
        <w:tc>
          <w:tcPr>
            <w:tcW w:w="1277" w:type="dxa"/>
          </w:tcPr>
          <w:p w:rsidR="007645B1" w:rsidRDefault="007645B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645B1" w:rsidRPr="00F27586" w:rsidRDefault="00764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645B1">
        <w:trPr>
          <w:trHeight w:hRule="exact" w:val="277"/>
        </w:trPr>
        <w:tc>
          <w:tcPr>
            <w:tcW w:w="426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645B1">
        <w:trPr>
          <w:trHeight w:hRule="exact" w:val="277"/>
        </w:trPr>
        <w:tc>
          <w:tcPr>
            <w:tcW w:w="426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426" w:type="dxa"/>
          </w:tcPr>
          <w:p w:rsidR="007645B1" w:rsidRDefault="007645B1"/>
        </w:tc>
        <w:tc>
          <w:tcPr>
            <w:tcW w:w="1277" w:type="dxa"/>
          </w:tcPr>
          <w:p w:rsidR="007645B1" w:rsidRDefault="007645B1"/>
        </w:tc>
        <w:tc>
          <w:tcPr>
            <w:tcW w:w="993" w:type="dxa"/>
          </w:tcPr>
          <w:p w:rsidR="007645B1" w:rsidRDefault="007645B1"/>
        </w:tc>
        <w:tc>
          <w:tcPr>
            <w:tcW w:w="2836" w:type="dxa"/>
          </w:tcPr>
          <w:p w:rsidR="007645B1" w:rsidRDefault="007645B1"/>
        </w:tc>
      </w:tr>
      <w:tr w:rsidR="007645B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45B1" w:rsidRPr="00F27586">
        <w:trPr>
          <w:trHeight w:hRule="exact" w:val="1135"/>
        </w:trPr>
        <w:tc>
          <w:tcPr>
            <w:tcW w:w="426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молодости, зрелости, геронтология</w:t>
            </w: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Б1.О.04.16</w:t>
            </w:r>
          </w:p>
        </w:tc>
        <w:tc>
          <w:tcPr>
            <w:tcW w:w="2836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</w:tr>
      <w:tr w:rsidR="007645B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45B1" w:rsidRPr="00F27586">
        <w:trPr>
          <w:trHeight w:hRule="exact" w:val="1125"/>
        </w:trPr>
        <w:tc>
          <w:tcPr>
            <w:tcW w:w="426" w:type="dxa"/>
          </w:tcPr>
          <w:p w:rsidR="007645B1" w:rsidRDefault="007645B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45B1" w:rsidRPr="00F2758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645B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45B1" w:rsidRDefault="007645B1"/>
        </w:tc>
        <w:tc>
          <w:tcPr>
            <w:tcW w:w="426" w:type="dxa"/>
          </w:tcPr>
          <w:p w:rsidR="007645B1" w:rsidRDefault="007645B1"/>
        </w:tc>
        <w:tc>
          <w:tcPr>
            <w:tcW w:w="1277" w:type="dxa"/>
          </w:tcPr>
          <w:p w:rsidR="007645B1" w:rsidRDefault="007645B1"/>
        </w:tc>
        <w:tc>
          <w:tcPr>
            <w:tcW w:w="993" w:type="dxa"/>
          </w:tcPr>
          <w:p w:rsidR="007645B1" w:rsidRDefault="007645B1"/>
        </w:tc>
        <w:tc>
          <w:tcPr>
            <w:tcW w:w="2836" w:type="dxa"/>
          </w:tcPr>
          <w:p w:rsidR="007645B1" w:rsidRDefault="007645B1"/>
        </w:tc>
      </w:tr>
      <w:tr w:rsidR="007645B1">
        <w:trPr>
          <w:trHeight w:hRule="exact" w:val="155"/>
        </w:trPr>
        <w:tc>
          <w:tcPr>
            <w:tcW w:w="426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426" w:type="dxa"/>
          </w:tcPr>
          <w:p w:rsidR="007645B1" w:rsidRDefault="007645B1"/>
        </w:tc>
        <w:tc>
          <w:tcPr>
            <w:tcW w:w="1277" w:type="dxa"/>
          </w:tcPr>
          <w:p w:rsidR="007645B1" w:rsidRDefault="007645B1"/>
        </w:tc>
        <w:tc>
          <w:tcPr>
            <w:tcW w:w="993" w:type="dxa"/>
          </w:tcPr>
          <w:p w:rsidR="007645B1" w:rsidRDefault="007645B1"/>
        </w:tc>
        <w:tc>
          <w:tcPr>
            <w:tcW w:w="2836" w:type="dxa"/>
          </w:tcPr>
          <w:p w:rsidR="007645B1" w:rsidRDefault="007645B1"/>
        </w:tc>
      </w:tr>
      <w:tr w:rsidR="007645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45B1" w:rsidRPr="00F275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645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645B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7645B1">
        <w:trPr>
          <w:trHeight w:hRule="exact" w:val="307"/>
        </w:trPr>
        <w:tc>
          <w:tcPr>
            <w:tcW w:w="426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426" w:type="dxa"/>
          </w:tcPr>
          <w:p w:rsidR="007645B1" w:rsidRDefault="007645B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7645B1"/>
        </w:tc>
      </w:tr>
      <w:tr w:rsidR="007645B1">
        <w:trPr>
          <w:trHeight w:hRule="exact" w:val="2877"/>
        </w:trPr>
        <w:tc>
          <w:tcPr>
            <w:tcW w:w="426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1419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426" w:type="dxa"/>
          </w:tcPr>
          <w:p w:rsidR="007645B1" w:rsidRDefault="007645B1"/>
        </w:tc>
        <w:tc>
          <w:tcPr>
            <w:tcW w:w="1277" w:type="dxa"/>
          </w:tcPr>
          <w:p w:rsidR="007645B1" w:rsidRDefault="007645B1"/>
        </w:tc>
        <w:tc>
          <w:tcPr>
            <w:tcW w:w="993" w:type="dxa"/>
          </w:tcPr>
          <w:p w:rsidR="007645B1" w:rsidRDefault="007645B1"/>
        </w:tc>
        <w:tc>
          <w:tcPr>
            <w:tcW w:w="2836" w:type="dxa"/>
          </w:tcPr>
          <w:p w:rsidR="007645B1" w:rsidRDefault="007645B1"/>
        </w:tc>
      </w:tr>
      <w:tr w:rsidR="007645B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45B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645B1" w:rsidRPr="00F27586" w:rsidRDefault="00764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645B1" w:rsidRPr="00F27586" w:rsidRDefault="00764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645B1" w:rsidRDefault="00F275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45B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645B1" w:rsidRPr="00F27586" w:rsidRDefault="00764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7645B1" w:rsidRPr="00F27586" w:rsidRDefault="00764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645B1" w:rsidRPr="00F275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645B1" w:rsidRPr="00F27586" w:rsidRDefault="00F27586">
      <w:pPr>
        <w:rPr>
          <w:sz w:val="0"/>
          <w:szCs w:val="0"/>
          <w:lang w:val="ru-RU"/>
        </w:rPr>
      </w:pPr>
      <w:r w:rsidRPr="00F27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5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45B1">
        <w:trPr>
          <w:trHeight w:hRule="exact" w:val="555"/>
        </w:trPr>
        <w:tc>
          <w:tcPr>
            <w:tcW w:w="9640" w:type="dxa"/>
          </w:tcPr>
          <w:p w:rsidR="007645B1" w:rsidRDefault="007645B1"/>
        </w:tc>
      </w:tr>
      <w:tr w:rsidR="007645B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45B1" w:rsidRDefault="00F275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5B1" w:rsidRPr="00F275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45B1" w:rsidRPr="00F2758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молодости, зрелости, геронтология» в течение 2022/2023 учебного года: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645B1" w:rsidRPr="00F27586" w:rsidRDefault="00F27586">
      <w:pPr>
        <w:rPr>
          <w:sz w:val="0"/>
          <w:szCs w:val="0"/>
          <w:lang w:val="ru-RU"/>
        </w:rPr>
      </w:pPr>
      <w:r w:rsidRPr="00F27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645B1" w:rsidRPr="00F27586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Б1.О.04.16 «Психология молодости, зрелости, геронтология».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45B1" w:rsidRPr="00F27586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молодости, зрелости, геронтология»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45B1" w:rsidRPr="00F2758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7645B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764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45B1" w:rsidRPr="00F2758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7645B1" w:rsidRPr="00F275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7645B1" w:rsidRPr="00F2758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7645B1" w:rsidRPr="00F27586">
        <w:trPr>
          <w:trHeight w:hRule="exact" w:val="416"/>
        </w:trPr>
        <w:tc>
          <w:tcPr>
            <w:tcW w:w="3970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</w:tr>
      <w:tr w:rsidR="007645B1" w:rsidRPr="00F2758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45B1" w:rsidRPr="00F2758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764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Б1.О.04.16 «Психология молодости, зрелости, геронтология»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7645B1" w:rsidRPr="00F2758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45B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Default="007645B1"/>
        </w:tc>
      </w:tr>
      <w:tr w:rsidR="007645B1" w:rsidRPr="00F275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Pr="00F27586" w:rsidRDefault="007645B1">
            <w:pPr>
              <w:rPr>
                <w:lang w:val="ru-RU"/>
              </w:rPr>
            </w:pPr>
          </w:p>
        </w:tc>
      </w:tr>
      <w:tr w:rsidR="007645B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Default="00F275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детства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Pr="00F27586" w:rsidRDefault="00F27586">
            <w:pPr>
              <w:spacing w:after="0" w:line="240" w:lineRule="auto"/>
              <w:jc w:val="center"/>
              <w:rPr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lang w:val="ru-RU"/>
              </w:rPr>
              <w:t xml:space="preserve">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</w:rPr>
              <w:t>III</w:t>
            </w:r>
            <w:r w:rsidRPr="00F27586">
              <w:rPr>
                <w:rFonts w:ascii="Times New Roman" w:hAnsi="Times New Roman" w:cs="Times New Roman"/>
                <w:color w:val="000000"/>
                <w:lang w:val="ru-RU"/>
              </w:rPr>
              <w:t xml:space="preserve"> возраста, находящихся в трудной жизненной ситуации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7645B1" w:rsidRPr="00F2758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45B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45B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645B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45B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645B1" w:rsidRDefault="00F275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645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5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645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645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45B1">
        <w:trPr>
          <w:trHeight w:hRule="exact" w:val="416"/>
        </w:trPr>
        <w:tc>
          <w:tcPr>
            <w:tcW w:w="5671" w:type="dxa"/>
          </w:tcPr>
          <w:p w:rsidR="007645B1" w:rsidRDefault="007645B1"/>
        </w:tc>
        <w:tc>
          <w:tcPr>
            <w:tcW w:w="1702" w:type="dxa"/>
          </w:tcPr>
          <w:p w:rsidR="007645B1" w:rsidRDefault="007645B1"/>
        </w:tc>
        <w:tc>
          <w:tcPr>
            <w:tcW w:w="426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1135" w:type="dxa"/>
          </w:tcPr>
          <w:p w:rsidR="007645B1" w:rsidRDefault="007645B1"/>
        </w:tc>
      </w:tr>
      <w:tr w:rsidR="007645B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645B1">
        <w:trPr>
          <w:trHeight w:hRule="exact" w:val="277"/>
        </w:trPr>
        <w:tc>
          <w:tcPr>
            <w:tcW w:w="5671" w:type="dxa"/>
          </w:tcPr>
          <w:p w:rsidR="007645B1" w:rsidRDefault="007645B1"/>
        </w:tc>
        <w:tc>
          <w:tcPr>
            <w:tcW w:w="1702" w:type="dxa"/>
          </w:tcPr>
          <w:p w:rsidR="007645B1" w:rsidRDefault="007645B1"/>
        </w:tc>
        <w:tc>
          <w:tcPr>
            <w:tcW w:w="426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1135" w:type="dxa"/>
          </w:tcPr>
          <w:p w:rsidR="007645B1" w:rsidRDefault="007645B1"/>
        </w:tc>
      </w:tr>
      <w:tr w:rsidR="007645B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764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45B1" w:rsidRPr="00F27586" w:rsidRDefault="00764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45B1">
        <w:trPr>
          <w:trHeight w:hRule="exact" w:val="416"/>
        </w:trPr>
        <w:tc>
          <w:tcPr>
            <w:tcW w:w="5671" w:type="dxa"/>
          </w:tcPr>
          <w:p w:rsidR="007645B1" w:rsidRDefault="007645B1"/>
        </w:tc>
        <w:tc>
          <w:tcPr>
            <w:tcW w:w="1702" w:type="dxa"/>
          </w:tcPr>
          <w:p w:rsidR="007645B1" w:rsidRDefault="007645B1"/>
        </w:tc>
        <w:tc>
          <w:tcPr>
            <w:tcW w:w="426" w:type="dxa"/>
          </w:tcPr>
          <w:p w:rsidR="007645B1" w:rsidRDefault="007645B1"/>
        </w:tc>
        <w:tc>
          <w:tcPr>
            <w:tcW w:w="710" w:type="dxa"/>
          </w:tcPr>
          <w:p w:rsidR="007645B1" w:rsidRDefault="007645B1"/>
        </w:tc>
        <w:tc>
          <w:tcPr>
            <w:tcW w:w="1135" w:type="dxa"/>
          </w:tcPr>
          <w:p w:rsidR="007645B1" w:rsidRDefault="007645B1"/>
        </w:tc>
      </w:tr>
      <w:tr w:rsidR="007645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45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45B1" w:rsidRDefault="007645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45B1" w:rsidRDefault="007645B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45B1" w:rsidRDefault="007645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45B1" w:rsidRDefault="007645B1"/>
        </w:tc>
      </w:tr>
      <w:tr w:rsidR="007645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45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45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45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45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45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45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45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45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45B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45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45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45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7645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45B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7645B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45B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7645B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7645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645B1" w:rsidRPr="00F27586">
        <w:trPr>
          <w:trHeight w:hRule="exact" w:val="441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7645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45B1" w:rsidRPr="00F27586" w:rsidRDefault="00F275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7645B1" w:rsidRPr="00F27586" w:rsidRDefault="00F27586">
      <w:pPr>
        <w:rPr>
          <w:sz w:val="0"/>
          <w:szCs w:val="0"/>
          <w:lang w:val="ru-RU"/>
        </w:rPr>
      </w:pPr>
      <w:r w:rsidRPr="00F27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5B1" w:rsidRPr="00F27586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75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45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764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45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45B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</w:t>
            </w:r>
          </w:p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психического развития</w:t>
            </w:r>
          </w:p>
        </w:tc>
      </w:tr>
      <w:tr w:rsidR="007645B1" w:rsidRPr="00F27586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современное состояние зарубежной</w:t>
            </w:r>
          </w:p>
        </w:tc>
      </w:tr>
    </w:tbl>
    <w:p w:rsidR="007645B1" w:rsidRPr="00F27586" w:rsidRDefault="00F27586">
      <w:pPr>
        <w:rPr>
          <w:sz w:val="0"/>
          <w:szCs w:val="0"/>
          <w:lang w:val="ru-RU"/>
        </w:rPr>
      </w:pPr>
      <w:r w:rsidRPr="00F27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5B1" w:rsidRPr="00F2758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 развития. Проблема периодизации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в зарубежной психологии.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возрастного развития в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психологии</w:t>
            </w:r>
          </w:p>
        </w:tc>
      </w:tr>
      <w:tr w:rsidR="007645B1" w:rsidRPr="00F275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</w:tr>
      <w:tr w:rsidR="007645B1" w:rsidRPr="00F2758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подросткового возраста в психологических концепциях. Психологические особенности подростка. Психологические особенности взаимоотношения подростков со взрослыми и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сверстниками. Группа сверстников как фактор социализации подростков. Психическое развитие и формирование личности в юности. Личность и развитие самосознания в юношеском возрасте. Выбор профессии.Общая характеристика психического развития в молодости. Психосексуальное развитие и взаимоотношение полов в молодости</w:t>
            </w:r>
          </w:p>
        </w:tc>
      </w:tr>
      <w:tr w:rsidR="007645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зрелости</w:t>
            </w:r>
          </w:p>
        </w:tc>
      </w:tr>
      <w:tr w:rsidR="007645B1" w:rsidRPr="00F275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Взрослость как психологический период. Развитие личности в период взрослости. Нормативные кризисы взрослости. Социальная ситуация развития. Психофизиологическое и познавательное развитие в период взрослости.</w:t>
            </w:r>
          </w:p>
        </w:tc>
      </w:tr>
      <w:tr w:rsidR="007645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Геронтопсихология</w:t>
            </w:r>
          </w:p>
        </w:tc>
      </w:tr>
      <w:tr w:rsidR="007645B1" w:rsidRPr="00F2758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современное состояние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геронтологии. Роль и место пожилых и старых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людей в современном обществе. Возрастные психологические характеристики пожилого человека.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Социально-гигиенические аспекты старения и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работы. Специфика социально - психологической работы с населением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пожилого и старческого возраста. Природа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и отношение пожилых людей к смерти.</w:t>
            </w:r>
          </w:p>
        </w:tc>
      </w:tr>
      <w:tr w:rsidR="007645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645B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</w:t>
            </w:r>
          </w:p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психического развития</w:t>
            </w:r>
          </w:p>
        </w:tc>
      </w:tr>
      <w:tr w:rsidR="007645B1" w:rsidRPr="00F27586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периодизации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в зарубежной психологии.</w:t>
            </w:r>
          </w:p>
        </w:tc>
      </w:tr>
      <w:tr w:rsidR="007645B1" w:rsidRPr="00F2758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7645B1" w:rsidRPr="00F27586" w:rsidRDefault="00F275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</w:tr>
      <w:tr w:rsidR="007645B1" w:rsidRPr="00F27586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Психическое развитие и формирование личности в юности. Личность и развитие самосознания в юношеском возрасте.</w:t>
            </w:r>
          </w:p>
        </w:tc>
      </w:tr>
      <w:tr w:rsidR="007645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зрелости</w:t>
            </w:r>
          </w:p>
        </w:tc>
      </w:tr>
      <w:tr w:rsidR="007645B1" w:rsidRPr="00F2758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сложность определения понятия «взрослость»?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критерии достижения взрослости как психологического возраста?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Сравните различные теоретические подходы к пониманию взрослости.</w:t>
            </w:r>
          </w:p>
        </w:tc>
      </w:tr>
      <w:tr w:rsidR="007645B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Геронтопсихология</w:t>
            </w:r>
          </w:p>
        </w:tc>
      </w:tr>
      <w:tr w:rsidR="007645B1" w:rsidRPr="00F2758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предмете геронтологии. Исторические этапы развития и современное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геронтологии. Структура и современное состояние геронтологии и социальной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геронтологии. Философско-методологический анализ основных биологических и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теорий старения. Система теоретического знания в современной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геронтологии. Задачи и актуальные проблемы современной геронтологии.</w:t>
            </w:r>
          </w:p>
        </w:tc>
      </w:tr>
    </w:tbl>
    <w:p w:rsidR="007645B1" w:rsidRPr="00F27586" w:rsidRDefault="00F27586">
      <w:pPr>
        <w:rPr>
          <w:sz w:val="0"/>
          <w:szCs w:val="0"/>
          <w:lang w:val="ru-RU"/>
        </w:rPr>
      </w:pPr>
      <w:r w:rsidRPr="00F27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45B1" w:rsidRPr="00F275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764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45B1" w:rsidRPr="00F2758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молодости, зрелости, геронтология» / Денисова Е.С.. – Омск: Изд-во Омской гуманитарной академии, 2022.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45B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45B1" w:rsidRPr="00F275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Першина,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978-5-8291-2814-2.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7586">
              <w:rPr>
                <w:lang w:val="ru-RU"/>
              </w:rPr>
              <w:t xml:space="preserve"> </w:t>
            </w:r>
            <w:hyperlink r:id="rId4" w:history="1">
              <w:r w:rsidR="005F3A71">
                <w:rPr>
                  <w:rStyle w:val="a3"/>
                  <w:lang w:val="ru-RU"/>
                </w:rPr>
                <w:t>http://www.iprbookshop.ru/110048.html</w:t>
              </w:r>
            </w:hyperlink>
            <w:r w:rsidRPr="00F27586">
              <w:rPr>
                <w:lang w:val="ru-RU"/>
              </w:rPr>
              <w:t xml:space="preserve"> </w:t>
            </w:r>
          </w:p>
        </w:tc>
      </w:tr>
      <w:tr w:rsidR="007645B1" w:rsidRPr="00F2758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Кулагина,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Колюцкий,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978-5-8291-2748-0.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7586">
              <w:rPr>
                <w:lang w:val="ru-RU"/>
              </w:rPr>
              <w:t xml:space="preserve"> </w:t>
            </w:r>
            <w:hyperlink r:id="rId5" w:history="1">
              <w:r w:rsidR="005F3A71">
                <w:rPr>
                  <w:rStyle w:val="a3"/>
                  <w:lang w:val="ru-RU"/>
                </w:rPr>
                <w:t>http://www.iprbookshop.ru/110032.html</w:t>
              </w:r>
            </w:hyperlink>
            <w:r w:rsidRPr="00F27586">
              <w:rPr>
                <w:lang w:val="ru-RU"/>
              </w:rPr>
              <w:t xml:space="preserve"> </w:t>
            </w:r>
          </w:p>
        </w:tc>
      </w:tr>
      <w:tr w:rsidR="007645B1">
        <w:trPr>
          <w:trHeight w:hRule="exact" w:val="304"/>
        </w:trPr>
        <w:tc>
          <w:tcPr>
            <w:tcW w:w="285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45B1" w:rsidRPr="00F2758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Хисматуллина,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978-5-7882-2253-0.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7586">
              <w:rPr>
                <w:lang w:val="ru-RU"/>
              </w:rPr>
              <w:t xml:space="preserve"> </w:t>
            </w:r>
            <w:hyperlink r:id="rId6" w:history="1">
              <w:r w:rsidR="005F3A71">
                <w:rPr>
                  <w:rStyle w:val="a3"/>
                  <w:lang w:val="ru-RU"/>
                </w:rPr>
                <w:t>http://www.iprbookshop.ru/100678.html</w:t>
              </w:r>
            </w:hyperlink>
            <w:r w:rsidRPr="00F27586">
              <w:rPr>
                <w:lang w:val="ru-RU"/>
              </w:rPr>
              <w:t xml:space="preserve"> </w:t>
            </w:r>
          </w:p>
        </w:tc>
      </w:tr>
      <w:tr w:rsidR="007645B1" w:rsidRPr="00F275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978-5-906879-68-4.</w:t>
            </w:r>
            <w:r w:rsidRPr="00F27586">
              <w:rPr>
                <w:lang w:val="ru-RU"/>
              </w:rPr>
              <w:t xml:space="preserve"> 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75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7586">
              <w:rPr>
                <w:lang w:val="ru-RU"/>
              </w:rPr>
              <w:t xml:space="preserve"> </w:t>
            </w:r>
            <w:hyperlink r:id="rId7" w:history="1">
              <w:r w:rsidR="005F3A71">
                <w:rPr>
                  <w:rStyle w:val="a3"/>
                  <w:lang w:val="ru-RU"/>
                </w:rPr>
                <w:t>http://www.iprbookshop.ru/94514.html</w:t>
              </w:r>
            </w:hyperlink>
            <w:r w:rsidRPr="00F27586">
              <w:rPr>
                <w:lang w:val="ru-RU"/>
              </w:rPr>
              <w:t xml:space="preserve"> </w:t>
            </w:r>
          </w:p>
        </w:tc>
      </w:tr>
      <w:tr w:rsidR="007645B1" w:rsidRPr="00F2758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45B1" w:rsidRPr="00F27586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57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7645B1" w:rsidRPr="00F27586" w:rsidRDefault="00F27586">
      <w:pPr>
        <w:rPr>
          <w:sz w:val="0"/>
          <w:szCs w:val="0"/>
          <w:lang w:val="ru-RU"/>
        </w:rPr>
      </w:pPr>
      <w:r w:rsidRPr="00F27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5B1" w:rsidRPr="00F2758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45B1" w:rsidRPr="00F275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45B1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45B1" w:rsidRDefault="00F275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7645B1" w:rsidRDefault="00F275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5B1" w:rsidRPr="00F27586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45B1" w:rsidRPr="00F275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45B1" w:rsidRPr="00F275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45B1" w:rsidRPr="00F27586" w:rsidRDefault="00764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45B1" w:rsidRDefault="00F275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45B1" w:rsidRDefault="00F275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45B1" w:rsidRPr="00F27586" w:rsidRDefault="00764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45B1" w:rsidRPr="00F275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45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45B1" w:rsidRPr="00F275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F3A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45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Default="00F275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45B1" w:rsidRPr="00F27586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7645B1" w:rsidRPr="00F27586" w:rsidRDefault="00F27586">
      <w:pPr>
        <w:rPr>
          <w:sz w:val="0"/>
          <w:szCs w:val="0"/>
          <w:lang w:val="ru-RU"/>
        </w:rPr>
      </w:pPr>
      <w:r w:rsidRPr="00F27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5B1" w:rsidRPr="00F2758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45B1" w:rsidRPr="00F27586">
        <w:trPr>
          <w:trHeight w:hRule="exact" w:val="277"/>
        </w:trPr>
        <w:tc>
          <w:tcPr>
            <w:tcW w:w="9640" w:type="dxa"/>
          </w:tcPr>
          <w:p w:rsidR="007645B1" w:rsidRPr="00F27586" w:rsidRDefault="007645B1">
            <w:pPr>
              <w:rPr>
                <w:lang w:val="ru-RU"/>
              </w:rPr>
            </w:pPr>
          </w:p>
        </w:tc>
      </w:tr>
      <w:tr w:rsidR="007645B1" w:rsidRPr="00F275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45B1" w:rsidRPr="00F2758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57A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7645B1" w:rsidRPr="00F27586" w:rsidRDefault="00F27586">
      <w:pPr>
        <w:rPr>
          <w:sz w:val="0"/>
          <w:szCs w:val="0"/>
          <w:lang w:val="ru-RU"/>
        </w:rPr>
      </w:pPr>
      <w:r w:rsidRPr="00F275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5B1" w:rsidRPr="00F2758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5B1" w:rsidRPr="00F27586" w:rsidRDefault="00F275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75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45B1" w:rsidRPr="00F27586" w:rsidRDefault="007645B1">
      <w:pPr>
        <w:rPr>
          <w:lang w:val="ru-RU"/>
        </w:rPr>
      </w:pPr>
    </w:p>
    <w:sectPr w:rsidR="007645B1" w:rsidRPr="00F27586" w:rsidSect="007645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65FB"/>
    <w:rsid w:val="005F3A71"/>
    <w:rsid w:val="007645B1"/>
    <w:rsid w:val="00D31453"/>
    <w:rsid w:val="00E209E2"/>
    <w:rsid w:val="00F27586"/>
    <w:rsid w:val="00F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A7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/945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067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1003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11004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5389</Words>
  <Characters>30719</Characters>
  <Application>Microsoft Office Word</Application>
  <DocSecurity>0</DocSecurity>
  <Lines>255</Lines>
  <Paragraphs>72</Paragraphs>
  <ScaleCrop>false</ScaleCrop>
  <Company/>
  <LinksUpToDate>false</LinksUpToDate>
  <CharactersWithSpaces>36036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2022-2023_ФГОС3++2022_Бак-ОФО-Психология(ПСОиСФ)(22)_plx_Психология молодости_ зрелости_ геронтология</dc:title>
  <dc:creator>FastReport.NET</dc:creator>
  <cp:lastModifiedBy>Mark Bernstorf</cp:lastModifiedBy>
  <cp:revision>5</cp:revision>
  <dcterms:created xsi:type="dcterms:W3CDTF">2022-05-01T19:03:00Z</dcterms:created>
  <dcterms:modified xsi:type="dcterms:W3CDTF">2022-11-12T09:49:00Z</dcterms:modified>
</cp:coreProperties>
</file>